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</w:pPr>
    </w:p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</w:pPr>
    </w:p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701D0" w:rsidTr="00880808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2701D0" w:rsidRDefault="002701D0" w:rsidP="00880808">
            <w:pPr>
              <w:pStyle w:val="Tekstprzypisudolnego"/>
              <w:jc w:val="right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</w:rPr>
              <w:br w:type="page"/>
            </w:r>
            <w:r>
              <w:rPr>
                <w:rFonts w:ascii="Century Gothic" w:hAnsi="Century Gothic" w:cs="Tahoma"/>
                <w:b/>
                <w:sz w:val="22"/>
              </w:rPr>
              <w:t>Załącznik nr 2 do SIWZ</w:t>
            </w:r>
            <w:r w:rsidR="007C0D77">
              <w:rPr>
                <w:rFonts w:ascii="Century Gothic" w:hAnsi="Century Gothic" w:cs="Tahoma"/>
                <w:b/>
                <w:sz w:val="22"/>
              </w:rPr>
              <w:t xml:space="preserve"> po zmianie</w:t>
            </w:r>
          </w:p>
          <w:p w:rsidR="002701D0" w:rsidRDefault="002701D0" w:rsidP="0043453B">
            <w:pPr>
              <w:pStyle w:val="Tekstprzypisudolnego"/>
              <w:jc w:val="right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</w:rPr>
              <w:t>Nr sprawy 2</w:t>
            </w:r>
            <w:r w:rsidR="0043453B">
              <w:rPr>
                <w:rFonts w:ascii="Century Gothic" w:hAnsi="Century Gothic" w:cs="Tahoma"/>
                <w:b/>
                <w:sz w:val="22"/>
              </w:rPr>
              <w:t>17</w:t>
            </w:r>
            <w:r>
              <w:rPr>
                <w:rFonts w:ascii="Century Gothic" w:hAnsi="Century Gothic" w:cs="Tahoma"/>
                <w:b/>
                <w:sz w:val="22"/>
              </w:rPr>
              <w:t>/ZP/17</w:t>
            </w:r>
          </w:p>
        </w:tc>
      </w:tr>
      <w:tr w:rsidR="002701D0" w:rsidTr="00880808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FORMULARZ OFERTOWY</w:t>
            </w:r>
          </w:p>
        </w:tc>
      </w:tr>
    </w:tbl>
    <w:p w:rsidR="002701D0" w:rsidRDefault="002701D0" w:rsidP="002701D0">
      <w:pPr>
        <w:rPr>
          <w:rFonts w:ascii="Century Gothic" w:hAnsi="Century Gothic" w:cs="Tahoma"/>
          <w:sz w:val="20"/>
          <w:szCs w:val="20"/>
        </w:rPr>
      </w:pPr>
    </w:p>
    <w:tbl>
      <w:tblPr>
        <w:tblW w:w="10451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5048"/>
      </w:tblGrid>
      <w:tr w:rsidR="002701D0" w:rsidTr="00880808">
        <w:trPr>
          <w:trHeight w:val="2396"/>
          <w:jc w:val="center"/>
        </w:trPr>
        <w:tc>
          <w:tcPr>
            <w:tcW w:w="10451" w:type="dxa"/>
            <w:gridSpan w:val="2"/>
            <w:vAlign w:val="center"/>
          </w:tcPr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</w:rPr>
            </w:pPr>
          </w:p>
          <w:p w:rsidR="002701D0" w:rsidRDefault="002701D0" w:rsidP="00880808">
            <w:pPr>
              <w:pStyle w:val="Tekstprzypisudolneg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OFERTA</w:t>
            </w:r>
          </w:p>
          <w:p w:rsidR="002701D0" w:rsidRDefault="002701D0" w:rsidP="00880808">
            <w:pPr>
              <w:pStyle w:val="Tekstprzypisudolnego"/>
              <w:ind w:firstLine="4712"/>
              <w:rPr>
                <w:rFonts w:ascii="Century Gothic" w:hAnsi="Century Gothic" w:cs="Tahoma"/>
                <w:b/>
                <w:sz w:val="2"/>
              </w:rPr>
            </w:pP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________________________</w:t>
            </w: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ul.  ________________________</w:t>
            </w:r>
          </w:p>
          <w:p w:rsidR="002701D0" w:rsidRDefault="002701D0" w:rsidP="00880808">
            <w:pPr>
              <w:pStyle w:val="Tekstprzypisudolnego"/>
              <w:ind w:left="6253" w:firstLine="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________________________</w:t>
            </w:r>
          </w:p>
          <w:p w:rsidR="002701D0" w:rsidRDefault="002701D0" w:rsidP="00880808">
            <w:pPr>
              <w:pStyle w:val="Tekstprzypisudolnego"/>
              <w:jc w:val="both"/>
              <w:rPr>
                <w:rFonts w:ascii="Century Gothic" w:hAnsi="Century Gothic" w:cs="Tahoma"/>
              </w:rPr>
            </w:pPr>
          </w:p>
          <w:p w:rsidR="002701D0" w:rsidRDefault="002701D0" w:rsidP="00880808">
            <w:pPr>
              <w:pStyle w:val="Tekstpodstawowy"/>
              <w:ind w:left="16" w:hanging="16"/>
              <w:rPr>
                <w:rFonts w:ascii="Century Gothic" w:hAnsi="Century Gothic" w:cs="Tahoma"/>
                <w:b/>
                <w:sz w:val="20"/>
                <w:lang w:val="pl-PL"/>
              </w:rPr>
            </w:pPr>
            <w:r>
              <w:rPr>
                <w:rFonts w:ascii="Century Gothic" w:hAnsi="Century Gothic" w:cs="Tahoma"/>
                <w:bCs/>
                <w:iCs/>
                <w:sz w:val="20"/>
              </w:rPr>
              <w:t xml:space="preserve">W postępowaniu o udzielenie zamówienia publicznego prowadzonego w trybie przetargu nieograniczonego </w:t>
            </w:r>
            <w:r>
              <w:rPr>
                <w:rFonts w:ascii="Century Gothic" w:hAnsi="Century Gothic" w:cs="Tahoma"/>
                <w:sz w:val="20"/>
              </w:rPr>
              <w:t xml:space="preserve">o wartości powyżej </w:t>
            </w:r>
            <w:r>
              <w:rPr>
                <w:rFonts w:ascii="Century Gothic" w:hAnsi="Century Gothic" w:cs="Tahoma"/>
                <w:sz w:val="20"/>
                <w:lang w:val="pl-PL"/>
              </w:rPr>
              <w:t>209</w:t>
            </w:r>
            <w:r>
              <w:rPr>
                <w:rFonts w:ascii="Century Gothic" w:hAnsi="Century Gothic" w:cs="Tahoma"/>
                <w:sz w:val="20"/>
              </w:rPr>
              <w:t xml:space="preserve"> 000 euro na 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>dostaw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 xml:space="preserve">ę sprzętu medycznego dla 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>Wojewódzkie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go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 xml:space="preserve"> Wielospecjalistyczne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go</w:t>
            </w:r>
            <w:r>
              <w:rPr>
                <w:rFonts w:ascii="Century Gothic" w:hAnsi="Century Gothic" w:cs="Tahoma"/>
                <w:b/>
                <w:sz w:val="20"/>
                <w:lang w:eastAsia="pl-PL"/>
              </w:rPr>
              <w:t xml:space="preserve"> Centrum Onkologii i Traumatologii im. M. Kopernika w Łodzi</w:t>
            </w:r>
            <w:r>
              <w:rPr>
                <w:rFonts w:ascii="Century Gothic" w:hAnsi="Century Gothic" w:cs="Tahoma"/>
                <w:b/>
                <w:sz w:val="20"/>
                <w:lang w:val="pl-PL" w:eastAsia="pl-PL"/>
              </w:rPr>
              <w:t>.</w:t>
            </w:r>
          </w:p>
          <w:p w:rsidR="002701D0" w:rsidRDefault="002701D0" w:rsidP="00880808">
            <w:pPr>
              <w:pStyle w:val="Tekstpodstawowy"/>
              <w:ind w:left="16" w:hanging="16"/>
              <w:rPr>
                <w:rFonts w:ascii="Century Gothic" w:hAnsi="Century Gothic" w:cs="Tahoma"/>
                <w:b/>
                <w:bCs/>
                <w:sz w:val="16"/>
                <w:szCs w:val="16"/>
                <w:lang w:val="pl-PL"/>
              </w:rPr>
            </w:pPr>
          </w:p>
        </w:tc>
      </w:tr>
      <w:tr w:rsidR="002701D0" w:rsidTr="00880808">
        <w:trPr>
          <w:trHeight w:val="640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2701D0" w:rsidRDefault="002701D0" w:rsidP="002701D0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2701D0" w:rsidTr="00880808">
        <w:trPr>
          <w:trHeight w:val="26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701D0" w:rsidRDefault="002701D0" w:rsidP="002701D0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2701D0" w:rsidRDefault="002701D0" w:rsidP="00880808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left="592" w:hanging="28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Deklarujemy: 60 dniowy termin płatności.</w:t>
            </w:r>
          </w:p>
          <w:p w:rsidR="002701D0" w:rsidRDefault="002701D0" w:rsidP="00880808">
            <w:pPr>
              <w:ind w:left="592" w:hanging="283"/>
              <w:rPr>
                <w:rFonts w:ascii="Century Gothic" w:hAnsi="Century Gothic" w:cs="Calibri"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left="592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Deklarujemy*: termin dostawy   ………………. dni roboczych (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max 4 dni</w:t>
            </w:r>
            <w:r>
              <w:rPr>
                <w:rFonts w:ascii="Century Gothic" w:hAnsi="Century Gothic" w:cs="Calibri"/>
                <w:sz w:val="20"/>
                <w:szCs w:val="20"/>
              </w:rPr>
              <w:t>), z wyjątkiem sobót i dni ustawowo wolnych od pracy, od daty złożenia zamówienia faksem lub mailem.</w:t>
            </w:r>
          </w:p>
          <w:p w:rsidR="002701D0" w:rsidRDefault="002701D0" w:rsidP="00880808">
            <w:pPr>
              <w:ind w:left="601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2701D0" w:rsidRDefault="002701D0" w:rsidP="00880808">
            <w:pPr>
              <w:ind w:left="734" w:hanging="151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* Należy uzupełnić, termin dostawy, w przypadku nie wpisania ilości dni w proponowanym czasie Zamawiający przyjmuje, że Wykonawca zrealizuje dostawę w terminie </w:t>
            </w:r>
            <w:r w:rsidR="003C3758">
              <w:rPr>
                <w:rFonts w:ascii="Century Gothic" w:hAnsi="Century Gothic" w:cs="Calibri"/>
                <w:b/>
                <w:i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dni roboczych. Uwaga termin dostawy stanowi kryterium oceny ofert.</w:t>
            </w:r>
          </w:p>
          <w:p w:rsidR="002701D0" w:rsidRDefault="002701D0" w:rsidP="0088080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2701D0" w:rsidRDefault="002701D0" w:rsidP="002701D0">
            <w:pPr>
              <w:numPr>
                <w:ilvl w:val="0"/>
                <w:numId w:val="3"/>
              </w:numPr>
              <w:ind w:hanging="1012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Deklarujemy*: …………. dni roboczych (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max 4 dni</w:t>
            </w:r>
            <w:r>
              <w:rPr>
                <w:rFonts w:ascii="Century Gothic" w:hAnsi="Century Gothic" w:cs="Calibri"/>
                <w:sz w:val="20"/>
                <w:szCs w:val="20"/>
              </w:rPr>
              <w:t>) termin realizacji reklamacji.</w:t>
            </w:r>
          </w:p>
          <w:p w:rsidR="002701D0" w:rsidRDefault="002701D0" w:rsidP="00880808">
            <w:pPr>
              <w:ind w:left="583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701D0" w:rsidRDefault="002701D0" w:rsidP="00880808">
            <w:pPr>
              <w:ind w:left="876" w:hanging="284"/>
              <w:jc w:val="both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Należy uzupełnić, termin realizacji reklamacji, w przypadku nie wpisania ilości dni w proponowanym czasie Zamawiający przyjmuje, że Wykonawca zrealizuje reklamację w terminie  </w:t>
            </w:r>
            <w:r w:rsidR="00F47292">
              <w:rPr>
                <w:rFonts w:ascii="Century Gothic" w:hAnsi="Century Gothic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dni roboczych. Uwaga termin realizacji reklamacji stanowi kryterium oceny ofert.</w:t>
            </w:r>
          </w:p>
          <w:p w:rsidR="002701D0" w:rsidRDefault="002701D0" w:rsidP="00880808">
            <w:pPr>
              <w:ind w:left="583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2701D0">
            <w:pPr>
              <w:pStyle w:val="Akapitzlist"/>
              <w:numPr>
                <w:ilvl w:val="0"/>
                <w:numId w:val="3"/>
              </w:numPr>
              <w:ind w:left="725" w:hanging="416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Deklarujemy: * ________________ miesięczny okres gwarancji* (min. 12 miesięcy) na dostarczany towar liczony od dnia dostawy.</w:t>
            </w:r>
          </w:p>
          <w:p w:rsidR="002701D0" w:rsidRDefault="002701D0" w:rsidP="00880808">
            <w:pPr>
              <w:ind w:left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2701D0" w:rsidRDefault="002701D0" w:rsidP="00880808">
            <w:pPr>
              <w:ind w:left="857" w:hanging="265"/>
              <w:jc w:val="both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Cs/>
                <w:sz w:val="20"/>
                <w:szCs w:val="20"/>
              </w:rPr>
              <w:t>* Należy uzupełnić okres gwarancji, w przypadku nie wpisania okresu gwarancji Zamawiający przyjmuje, że Wykonawca dostarczy towar z 12 miesięcznymi okresem gwarancji.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Uwaga okres gwarancji stanowi kryterium oceny ofert.</w:t>
            </w:r>
          </w:p>
          <w:p w:rsidR="002701D0" w:rsidRDefault="002701D0" w:rsidP="00880808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2701D0" w:rsidRDefault="002701D0" w:rsidP="00880808">
            <w:pPr>
              <w:tabs>
                <w:tab w:val="left" w:pos="284"/>
              </w:tabs>
              <w:ind w:left="309"/>
              <w:jc w:val="both"/>
              <w:rPr>
                <w:rFonts w:ascii="Century Gothic" w:hAnsi="Century Gothic" w:cs="Tahoma"/>
                <w:b/>
                <w:sz w:val="18"/>
                <w:szCs w:val="20"/>
              </w:rPr>
            </w:pPr>
          </w:p>
        </w:tc>
      </w:tr>
      <w:tr w:rsidR="002701D0" w:rsidTr="00880808">
        <w:trPr>
          <w:trHeight w:val="26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jc w:val="both"/>
              <w:rPr>
                <w:rFonts w:ascii="Century Gothic" w:hAnsi="Century Gothic" w:cs="Tahoma"/>
                <w:b/>
                <w:sz w:val="10"/>
                <w:szCs w:val="20"/>
              </w:rPr>
            </w:pPr>
          </w:p>
          <w:p w:rsidR="002701D0" w:rsidRDefault="002701D0" w:rsidP="00880808">
            <w:pPr>
              <w:pStyle w:val="Akapitzlist"/>
              <w:suppressAutoHyphens w:val="0"/>
              <w:ind w:left="360" w:hanging="36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4. OŚWIADCZAMY, ŻE:</w:t>
            </w:r>
          </w:p>
          <w:p w:rsidR="002701D0" w:rsidRDefault="002701D0" w:rsidP="002701D0">
            <w:pPr>
              <w:pStyle w:val="Tekstpodstawowywcity2"/>
              <w:numPr>
                <w:ilvl w:val="0"/>
                <w:numId w:val="2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ind w:left="725" w:hanging="407"/>
              <w:jc w:val="both"/>
              <w:rPr>
                <w:rFonts w:ascii="Century Gothic" w:hAnsi="Century Gothic" w:cs="Tahoma"/>
                <w:sz w:val="20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>
              <w:rPr>
                <w:rFonts w:ascii="Century Gothic" w:hAnsi="Century Gothic" w:cs="Tahoma"/>
                <w:sz w:val="20"/>
                <w:szCs w:val="20"/>
              </w:rPr>
              <w:t>nie wnosimy do niej zastrzeżeń oraz przyjmujemy warunki w niej zawarte;</w:t>
            </w:r>
          </w:p>
          <w:p w:rsidR="002701D0" w:rsidRDefault="002701D0" w:rsidP="002701D0">
            <w:pPr>
              <w:pStyle w:val="Tekstpodstawowywcity2"/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left="725" w:hanging="407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hanging="4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 Oświadczamy, ze zapoznaliśmy się z treścią załączonego do specyfikacji wzoru umowy, w</w:t>
            </w:r>
            <w:r>
              <w:rPr>
                <w:rFonts w:ascii="Century Gothic" w:hAnsi="Century Gothic" w:cs="Tahoma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center" w:pos="-2127"/>
                <w:tab w:val="left" w:pos="725"/>
              </w:tabs>
              <w:jc w:val="both"/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lastRenderedPageBreak/>
              <w:t xml:space="preserve">Składamy niniejszą Ofertę w imieniu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własnym*/jako Wykonawcy wspólnie ubiegający się o udzielenie zamówienia oraz</w:t>
            </w:r>
            <w:r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oświadczamy, że będziemy odpowiadać solidarnie za wykonanie niniejszego zamówienia*.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jc w:val="both"/>
              <w:rPr>
                <w:rFonts w:ascii="Century Gothic" w:hAnsi="Century Gothic" w:cs="Tahoma"/>
                <w:sz w:val="20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t xml:space="preserve">Oświadczamy, że oferta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2"/>
              </w:rPr>
              <w:t>nie zawiera/zawiera*</w:t>
            </w:r>
            <w:r>
              <w:rPr>
                <w:rFonts w:ascii="Century Gothic" w:hAnsi="Century Gothic" w:cs="Tahoma"/>
                <w:b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napToGrid w:val="0"/>
                <w:sz w:val="20"/>
                <w:szCs w:val="22"/>
              </w:rPr>
            </w:pPr>
            <w:r>
              <w:rPr>
                <w:rFonts w:ascii="Century Gothic" w:hAnsi="Century Gothic" w:cs="Tahoma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>
              <w:rPr>
                <w:rFonts w:ascii="Century Gothic" w:hAnsi="Century Gothic" w:cs="Tahoma"/>
                <w:sz w:val="20"/>
                <w:szCs w:val="22"/>
              </w:rPr>
              <w:t>tel</w:t>
            </w:r>
            <w:proofErr w:type="spellEnd"/>
            <w:r>
              <w:rPr>
                <w:rFonts w:ascii="Century Gothic" w:hAnsi="Century Gothic" w:cs="Tahoma"/>
                <w:sz w:val="20"/>
                <w:szCs w:val="22"/>
              </w:rPr>
              <w:t xml:space="preserve"> ........................................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725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Oświadczamy, że przedstawione w ofercie dane są zgodne z prawdą oraz zobowiązujemy się w przypadku wygrania przetargu do dostarczenia przedmiotu zamówienia spełniającego wyspecyfikowane parametry.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Oświadczamy, że oferowany, powyżej wyspecyfikowany sprzęt jest kompletny i po uruchomieniu będzie gotowy do eksploatacji, bez żadnych dodatkowych zakupów i inwestycji po stronie Zamawiającego.</w:t>
            </w:r>
          </w:p>
          <w:p w:rsidR="002701D0" w:rsidRDefault="002701D0" w:rsidP="002701D0">
            <w:pPr>
              <w:numPr>
                <w:ilvl w:val="0"/>
                <w:numId w:val="2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Oświadczamy, że dostarczony przedmiot zamówienia będzie fabrycznie nowy,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>nierekondycjonowany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 oraz wolny od wad fabrycznych i prawnych oraz że posiada wszelkie wymagane prawem atesty i certyfikaty.</w:t>
            </w:r>
          </w:p>
          <w:p w:rsidR="002701D0" w:rsidRDefault="002701D0" w:rsidP="00880808">
            <w:pPr>
              <w:tabs>
                <w:tab w:val="num" w:pos="360"/>
                <w:tab w:val="left" w:pos="725"/>
              </w:tabs>
              <w:jc w:val="both"/>
              <w:rPr>
                <w:rFonts w:ascii="Century Gothic" w:hAnsi="Century Gothic" w:cs="Tahoma"/>
                <w:sz w:val="10"/>
                <w:szCs w:val="22"/>
                <w:lang w:eastAsia="ar-SA"/>
              </w:rPr>
            </w:pPr>
          </w:p>
          <w:p w:rsidR="002701D0" w:rsidRDefault="002701D0" w:rsidP="00880808">
            <w:pPr>
              <w:ind w:left="-540"/>
              <w:rPr>
                <w:rFonts w:ascii="Century Gothic" w:hAnsi="Century Gothic" w:cs="Tahoma"/>
                <w:b/>
                <w:i/>
                <w:sz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  <w:szCs w:val="20"/>
              </w:rPr>
              <w:t xml:space="preserve">                   </w:t>
            </w:r>
            <w:r>
              <w:rPr>
                <w:rFonts w:ascii="Century Gothic" w:hAnsi="Century Gothic" w:cs="Tahoma"/>
                <w:b/>
                <w:i/>
                <w:sz w:val="18"/>
              </w:rPr>
              <w:t>*należy skreślić niewłaściwy wariant</w:t>
            </w:r>
          </w:p>
        </w:tc>
      </w:tr>
      <w:tr w:rsidR="002701D0" w:rsidTr="00880808">
        <w:trPr>
          <w:trHeight w:val="558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16"/>
                <w:szCs w:val="16"/>
                <w:highlight w:val="yellow"/>
              </w:rPr>
            </w:pPr>
          </w:p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5. Powstanie u Zamawiającego obowiązku podatkowego w VAT</w:t>
            </w:r>
          </w:p>
          <w:p w:rsidR="002701D0" w:rsidRDefault="002701D0" w:rsidP="00880808">
            <w:pPr>
              <w:ind w:left="360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Oświadczamy, że wybór oferty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16"/>
                <w:szCs w:val="16"/>
                <w:lang w:eastAsia="ar-SA"/>
              </w:rPr>
            </w:pPr>
          </w:p>
          <w:tbl>
            <w:tblPr>
              <w:tblW w:w="8586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469"/>
              <w:gridCol w:w="3637"/>
            </w:tblGrid>
            <w:tr w:rsidR="002701D0" w:rsidTr="00880808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Nazwa (rodzaj) towaru, którego dostawa będzie prowadzić do powstania obowiązku podatkowego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Wartość towaru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4"/>
                      <w:szCs w:val="14"/>
                    </w:rPr>
                    <w:t xml:space="preserve">bez kwoty podatku VAT </w:t>
                  </w:r>
                </w:p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2701D0" w:rsidTr="00880808">
              <w:trPr>
                <w:trHeight w:val="377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1D0" w:rsidRDefault="002701D0" w:rsidP="00880808">
                  <w:pPr>
                    <w:jc w:val="center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D0" w:rsidRDefault="002701D0" w:rsidP="00880808">
                  <w:pPr>
                    <w:jc w:val="both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D0" w:rsidRDefault="002701D0" w:rsidP="00880808">
                  <w:pPr>
                    <w:jc w:val="both"/>
                    <w:rPr>
                      <w:rFonts w:ascii="Century Gothic" w:hAnsi="Century Gothic" w:cs="Tahoma"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6"/>
                <w:szCs w:val="16"/>
                <w:lang w:eastAsia="ar-SA"/>
              </w:rPr>
            </w:pP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6"/>
                <w:szCs w:val="22"/>
                <w:lang w:eastAsia="ar-SA"/>
              </w:rPr>
            </w:pP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i/>
                <w:sz w:val="18"/>
                <w:szCs w:val="22"/>
                <w:lang w:eastAsia="ar-SA"/>
              </w:rPr>
            </w:pPr>
            <w:r>
              <w:rPr>
                <w:rFonts w:ascii="Century Gothic" w:hAnsi="Century Gothic" w:cs="Tahoma"/>
                <w:i/>
                <w:sz w:val="16"/>
                <w:szCs w:val="22"/>
                <w:lang w:eastAsia="ar-SA"/>
              </w:rPr>
              <w:t xml:space="preserve">  </w:t>
            </w:r>
            <w:r>
              <w:rPr>
                <w:rFonts w:ascii="Century Gothic" w:hAnsi="Century Gothic" w:cs="Tahoma"/>
                <w:i/>
                <w:sz w:val="18"/>
              </w:rPr>
              <w:t>*należy skreślić niewłaściwy wariant</w:t>
            </w:r>
          </w:p>
        </w:tc>
      </w:tr>
      <w:tr w:rsidR="002701D0" w:rsidTr="00880808">
        <w:trPr>
          <w:trHeight w:val="2111"/>
          <w:jc w:val="center"/>
        </w:trPr>
        <w:tc>
          <w:tcPr>
            <w:tcW w:w="10451" w:type="dxa"/>
            <w:gridSpan w:val="2"/>
          </w:tcPr>
          <w:p w:rsidR="002701D0" w:rsidRDefault="002701D0" w:rsidP="00880808">
            <w:pPr>
              <w:pStyle w:val="Akapitzlist"/>
              <w:suppressAutoHyphens w:val="0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6. PODWYKONAWCY:</w:t>
            </w:r>
          </w:p>
          <w:p w:rsidR="002701D0" w:rsidRDefault="002701D0" w:rsidP="00880808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2701D0" w:rsidRDefault="002701D0" w:rsidP="008808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Nazwa (firma) podwykonawcy: .................................................................................................................</w:t>
            </w:r>
          </w:p>
          <w:p w:rsidR="002701D0" w:rsidRDefault="002701D0" w:rsidP="00880808">
            <w:pPr>
              <w:ind w:left="34"/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2701D0" w:rsidRDefault="002701D0" w:rsidP="00880808">
            <w:pPr>
              <w:ind w:left="34"/>
              <w:jc w:val="both"/>
              <w:rPr>
                <w:rFonts w:ascii="Century Gothic" w:hAnsi="Century Gothic" w:cs="Tahoma"/>
                <w:i/>
                <w:sz w:val="18"/>
                <w:szCs w:val="20"/>
              </w:rPr>
            </w:pPr>
            <w:r>
              <w:rPr>
                <w:rFonts w:ascii="Century Gothic" w:hAnsi="Century Gothic" w:cs="Tahoma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2701D0" w:rsidTr="00880808">
        <w:trPr>
          <w:trHeight w:val="267"/>
          <w:jc w:val="center"/>
        </w:trPr>
        <w:tc>
          <w:tcPr>
            <w:tcW w:w="5403" w:type="dxa"/>
            <w:vAlign w:val="bottom"/>
          </w:tcPr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……………………………………………………….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pieczęć Wykonawcy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2701D0" w:rsidRDefault="002701D0" w:rsidP="00880808">
            <w:pPr>
              <w:ind w:left="4680" w:hanging="4965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......................................................................................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Data i podpis upoważnionego przedstawiciela Wykonawcy</w:t>
            </w:r>
          </w:p>
          <w:p w:rsidR="002701D0" w:rsidRDefault="002701D0" w:rsidP="00880808">
            <w:pPr>
              <w:jc w:val="center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</w:tc>
      </w:tr>
    </w:tbl>
    <w:p w:rsidR="002701D0" w:rsidRDefault="002701D0" w:rsidP="002701D0">
      <w:pPr>
        <w:rPr>
          <w:rFonts w:ascii="Century Gothic" w:hAnsi="Century Gothic" w:cs="Tahoma"/>
          <w:color w:val="000000"/>
          <w:sz w:val="20"/>
          <w:szCs w:val="20"/>
        </w:rPr>
        <w:sectPr w:rsidR="002701D0">
          <w:footerReference w:type="default" r:id="rId8"/>
          <w:headerReference w:type="first" r:id="rId9"/>
          <w:pgSz w:w="11910" w:h="16840"/>
          <w:pgMar w:top="709" w:right="720" w:bottom="720" w:left="720" w:header="706" w:footer="0" w:gutter="0"/>
          <w:cols w:space="708"/>
          <w:titlePg/>
          <w:docGrid w:linePitch="326"/>
        </w:sectPr>
      </w:pPr>
    </w:p>
    <w:p w:rsidR="00587CEF" w:rsidRDefault="003C3758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A2" w:rsidRDefault="006533A2">
      <w:r>
        <w:separator/>
      </w:r>
    </w:p>
  </w:endnote>
  <w:endnote w:type="continuationSeparator" w:id="0">
    <w:p w:rsidR="006533A2" w:rsidRDefault="0065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2D" w:rsidRDefault="00AB0D2D">
    <w:pPr>
      <w:pStyle w:val="Stopka"/>
    </w:pPr>
  </w:p>
  <w:p w:rsidR="00AB0D2D" w:rsidRDefault="00AB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A2" w:rsidRDefault="006533A2">
      <w:r>
        <w:separator/>
      </w:r>
    </w:p>
  </w:footnote>
  <w:footnote w:type="continuationSeparator" w:id="0">
    <w:p w:rsidR="006533A2" w:rsidRDefault="0065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2D" w:rsidRDefault="002701D0">
    <w:pPr>
      <w:tabs>
        <w:tab w:val="center" w:pos="5233"/>
      </w:tabs>
      <w:spacing w:after="100" w:afterAutospacing="1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520065</wp:posOffset>
              </wp:positionH>
              <wp:positionV relativeFrom="paragraph">
                <wp:posOffset>592455</wp:posOffset>
              </wp:positionV>
              <wp:extent cx="5829300" cy="0"/>
              <wp:effectExtent l="5715" t="11430" r="13335" b="762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46.65pt" to="499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"/>
          </w:pict>
        </mc:Fallback>
      </mc:AlternateContent>
    </w:r>
    <w:r>
      <w:t xml:space="preserve"> </w:t>
    </w:r>
    <w:r>
      <w:rPr>
        <w:noProof/>
        <w:sz w:val="28"/>
      </w:rPr>
      <w:drawing>
        <wp:inline distT="0" distB="0" distL="0" distR="0">
          <wp:extent cx="1781175" cy="5645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2641600</wp:posOffset>
              </wp:positionH>
              <wp:positionV relativeFrom="paragraph">
                <wp:posOffset>-191135</wp:posOffset>
              </wp:positionV>
              <wp:extent cx="3994150" cy="847725"/>
              <wp:effectExtent l="3175" t="0" r="3175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994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2D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AB0D2D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AB0D2D" w:rsidRDefault="002701D0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AB0D2D" w:rsidRDefault="002701D0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tel. 042 689 5911,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042 689 5409, e-mail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  <w:t>przetargi@kopernik.lodz.pl</w:t>
                            </w:r>
                          </w:hyperlink>
                          <w:r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pt;margin-top:-15.05pt;width:314.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OxA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" o:allowincell="f" filled="f" stroked="f">
              <v:textbox>
                <w:txbxContent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>Wojewódzk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ie Wielospecjalistyczne Centrum Onkologii i Traumatologii </w:t>
                    </w:r>
                  </w:p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000000" w:rsidRDefault="002701D0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000000" w:rsidRDefault="002701D0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tel. 042 689 5911,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 042 689 5409, e-mail </w:t>
                    </w:r>
                    <w:hyperlink r:id="rId4" w:history="1">
                      <w:r>
                        <w:rPr>
                          <w:rStyle w:val="Hipercze"/>
                          <w:rFonts w:ascii="Calibri" w:hAnsi="Calibri" w:cs="Calibri"/>
                          <w:b/>
                          <w:sz w:val="20"/>
                          <w:lang w:val="en-US"/>
                        </w:rPr>
                        <w:t>przetargi@kopernik.lodz.pl</w:t>
                      </w:r>
                    </w:hyperlink>
                    <w:r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5A4"/>
    <w:multiLevelType w:val="hybridMultilevel"/>
    <w:tmpl w:val="9ADEB2A8"/>
    <w:lvl w:ilvl="0" w:tplc="04150017">
      <w:start w:val="1"/>
      <w:numFmt w:val="lowerLetter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8"/>
    <w:rsid w:val="002701D0"/>
    <w:rsid w:val="00374150"/>
    <w:rsid w:val="003C3758"/>
    <w:rsid w:val="004279FB"/>
    <w:rsid w:val="0043453B"/>
    <w:rsid w:val="006533A2"/>
    <w:rsid w:val="0066253A"/>
    <w:rsid w:val="007C0D77"/>
    <w:rsid w:val="00AB0D2D"/>
    <w:rsid w:val="00B66C38"/>
    <w:rsid w:val="00DE02F0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701D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2701D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2701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2701D0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semiHidden/>
    <w:rsid w:val="002701D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0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semiHidden/>
    <w:rsid w:val="002701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0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0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701D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2701D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2701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2701D0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semiHidden/>
    <w:rsid w:val="002701D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0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semiHidden/>
    <w:rsid w:val="002701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0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0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70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zetargi@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6</cp:revision>
  <cp:lastPrinted>2017-12-28T11:20:00Z</cp:lastPrinted>
  <dcterms:created xsi:type="dcterms:W3CDTF">2017-12-28T11:18:00Z</dcterms:created>
  <dcterms:modified xsi:type="dcterms:W3CDTF">2017-12-29T11:12:00Z</dcterms:modified>
</cp:coreProperties>
</file>